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42"/>
        <w:gridCol w:w="9557"/>
      </w:tblGrid>
      <w:tr w:rsidR="0061779A" w:rsidRPr="00F62F7D" w14:paraId="55D2F60D" w14:textId="77777777" w:rsidTr="00D0511B">
        <w:trPr>
          <w:cantSplit/>
        </w:trPr>
        <w:tc>
          <w:tcPr>
            <w:tcW w:w="242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45F128BB" w14:textId="3F82E445" w:rsidR="0061779A" w:rsidRPr="00D0511B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The audit of accounts for the </w:t>
            </w:r>
            <w:r w:rsidR="00334C05" w:rsidRPr="00D0511B">
              <w:rPr>
                <w:rFonts w:asciiTheme="minorHAnsi" w:hAnsiTheme="minorHAnsi" w:cstheme="minorHAnsi"/>
                <w:noProof/>
                <w:color w:val="auto"/>
                <w:sz w:val="20"/>
              </w:rPr>
              <w:t>Pentyrch Community Council</w:t>
            </w:r>
            <w:r w:rsidRPr="00D0511B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for</w:t>
            </w: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the years ended 31 March 20</w:t>
            </w:r>
            <w:r w:rsidR="00334C05" w:rsidRPr="00D0511B">
              <w:rPr>
                <w:rFonts w:asciiTheme="minorHAnsi" w:hAnsiTheme="minorHAnsi" w:cstheme="minorHAnsi"/>
                <w:color w:val="auto"/>
                <w:sz w:val="20"/>
              </w:rPr>
              <w:t>22</w:t>
            </w: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has been concluded.</w:t>
            </w:r>
          </w:p>
          <w:p w14:paraId="4FB45FFB" w14:textId="77777777" w:rsidR="0061779A" w:rsidRPr="00D0511B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61779A" w:rsidRPr="00F62F7D" w14:paraId="3A31FA85" w14:textId="77777777" w:rsidTr="00D0511B">
        <w:trPr>
          <w:cantSplit/>
        </w:trPr>
        <w:tc>
          <w:tcPr>
            <w:tcW w:w="242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02C632FA" w14:textId="46F4D309" w:rsidR="0061779A" w:rsidRPr="00D0511B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color w:val="auto"/>
                <w:sz w:val="20"/>
              </w:rPr>
            </w:pP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The annual return is available for inspection by any local government elector for the area of the </w:t>
            </w:r>
            <w:r w:rsidR="00334C05" w:rsidRPr="00D0511B">
              <w:rPr>
                <w:rFonts w:asciiTheme="minorHAnsi" w:hAnsiTheme="minorHAnsi" w:cstheme="minorHAnsi"/>
                <w:noProof/>
                <w:color w:val="auto"/>
                <w:sz w:val="20"/>
              </w:rPr>
              <w:t>Pentyrch Community Council</w:t>
            </w: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on application to:</w:t>
            </w:r>
          </w:p>
          <w:p w14:paraId="089E410B" w14:textId="77777777" w:rsidR="0061779A" w:rsidRPr="00D0511B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61779A" w:rsidRPr="00F62F7D" w14:paraId="14428921" w14:textId="77777777" w:rsidTr="00D0511B">
        <w:trPr>
          <w:cantSplit/>
        </w:trPr>
        <w:tc>
          <w:tcPr>
            <w:tcW w:w="242" w:type="dxa"/>
          </w:tcPr>
          <w:p w14:paraId="2A64A1A4" w14:textId="105B924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668988A3" w14:textId="36202A3E" w:rsidR="00334C05" w:rsidRPr="00D0511B" w:rsidRDefault="00334C05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81517D"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       </w:t>
            </w: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>Clerk to the Community Council</w:t>
            </w:r>
          </w:p>
          <w:p w14:paraId="36309A29" w14:textId="37C25B52" w:rsidR="0061779A" w:rsidRPr="00D0511B" w:rsidRDefault="00334C05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        1 Penuel Road, Pentyrch Cardiff CF15 9QJ</w:t>
            </w:r>
          </w:p>
          <w:p w14:paraId="0196E101" w14:textId="0B014ADE" w:rsidR="0061779A" w:rsidRPr="00D0511B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br/>
              <w:t xml:space="preserve">   </w:t>
            </w:r>
            <w:r w:rsidR="00334C05"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     029 20891417</w:t>
            </w: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br/>
            </w:r>
          </w:p>
        </w:tc>
      </w:tr>
      <w:tr w:rsidR="0061779A" w:rsidRPr="00F62F7D" w14:paraId="1345DAE5" w14:textId="77777777" w:rsidTr="00D0511B">
        <w:trPr>
          <w:cantSplit/>
        </w:trPr>
        <w:tc>
          <w:tcPr>
            <w:tcW w:w="242" w:type="dxa"/>
          </w:tcPr>
          <w:p w14:paraId="508D1031" w14:textId="77777777" w:rsidR="0061779A" w:rsidRPr="00F62F7D" w:rsidRDefault="0061779A" w:rsidP="00D0511B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45FF0EFB" w14:textId="11CFBAAD" w:rsidR="0061779A" w:rsidRPr="00D0511B" w:rsidRDefault="0081517D" w:rsidP="0081517D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        </w:t>
            </w:r>
            <w:r w:rsidR="0061779A"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between </w:t>
            </w:r>
            <w:r w:rsidR="00334C05" w:rsidRPr="00D0511B">
              <w:rPr>
                <w:rFonts w:asciiTheme="minorHAnsi" w:hAnsiTheme="minorHAnsi" w:cstheme="minorHAnsi"/>
                <w:color w:val="auto"/>
                <w:sz w:val="20"/>
              </w:rPr>
              <w:t>09:00</w:t>
            </w:r>
            <w:r w:rsidR="0061779A"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am and </w:t>
            </w:r>
            <w:r w:rsidR="00334C05" w:rsidRPr="00D0511B">
              <w:rPr>
                <w:rFonts w:asciiTheme="minorHAnsi" w:hAnsiTheme="minorHAnsi" w:cstheme="minorHAnsi"/>
                <w:color w:val="auto"/>
                <w:sz w:val="20"/>
              </w:rPr>
              <w:t>17:00</w:t>
            </w:r>
            <w:r w:rsidR="0061779A"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pm on Mondays to Fridays </w:t>
            </w:r>
          </w:p>
          <w:p w14:paraId="64EE8C59" w14:textId="77777777" w:rsidR="0061779A" w:rsidRPr="00D0511B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E8B1204" w14:textId="5E338B33" w:rsidR="0061779A" w:rsidRPr="00D0511B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81517D"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(excluding public holidays), when any local government elector may make </w:t>
            </w:r>
            <w:r w:rsidR="0081517D"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 </w:t>
            </w: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>copies of the annual return.</w:t>
            </w:r>
          </w:p>
          <w:p w14:paraId="283EFB92" w14:textId="77777777" w:rsidR="0061779A" w:rsidRPr="00D0511B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61779A" w:rsidRPr="00F62F7D" w14:paraId="23593CE6" w14:textId="77777777" w:rsidTr="00D0511B">
        <w:trPr>
          <w:cantSplit/>
        </w:trPr>
        <w:tc>
          <w:tcPr>
            <w:tcW w:w="242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</w:tcPr>
          <w:p w14:paraId="04A8E089" w14:textId="7477ECD9" w:rsidR="0061779A" w:rsidRPr="00D0511B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>3.</w:t>
            </w: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ab/>
              <w:t>Copies will be provided to any local government elector on payment of</w:t>
            </w:r>
          </w:p>
          <w:p w14:paraId="5DBA8A9D" w14:textId="77777777" w:rsidR="0061779A" w:rsidRPr="00D0511B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8648543" w14:textId="63A1BAE9" w:rsidR="0061779A" w:rsidRPr="00D0511B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ab/>
              <w:t>£</w:t>
            </w:r>
            <w:r w:rsidR="00334C05"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3.00 </w:t>
            </w: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>for each copy of the annual return.</w:t>
            </w:r>
          </w:p>
        </w:tc>
      </w:tr>
      <w:tr w:rsidR="0061779A" w:rsidRPr="00F62F7D" w14:paraId="0E68E3F5" w14:textId="77777777" w:rsidTr="00D0511B">
        <w:trPr>
          <w:cantSplit/>
        </w:trPr>
        <w:tc>
          <w:tcPr>
            <w:tcW w:w="242" w:type="dxa"/>
          </w:tcPr>
          <w:p w14:paraId="31820A10" w14:textId="1FCD151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D0511B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09157A63" w14:textId="77777777" w:rsidR="0061779A" w:rsidRPr="00D0511B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804E243" w14:textId="2AD29782" w:rsidR="0061779A" w:rsidRPr="00D0511B" w:rsidRDefault="0081517D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       </w:t>
            </w:r>
            <w:r w:rsidR="00334C05"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Adrian </w:t>
            </w: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>Isaacs, Clerk</w:t>
            </w:r>
          </w:p>
        </w:tc>
      </w:tr>
      <w:tr w:rsidR="0061779A" w:rsidRPr="00F62F7D" w14:paraId="44B35414" w14:textId="77777777" w:rsidTr="00D0511B">
        <w:trPr>
          <w:cantSplit/>
        </w:trPr>
        <w:tc>
          <w:tcPr>
            <w:tcW w:w="242" w:type="dxa"/>
          </w:tcPr>
          <w:p w14:paraId="68FDE9A5" w14:textId="700C37F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57" w:type="dxa"/>
            <w:tcBorders>
              <w:left w:val="single" w:sz="12" w:space="0" w:color="auto"/>
            </w:tcBorders>
            <w:vAlign w:val="bottom"/>
          </w:tcPr>
          <w:p w14:paraId="3F29E141" w14:textId="0B993A3B" w:rsidR="0061779A" w:rsidRPr="00D0511B" w:rsidRDefault="00D0511B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D0511B">
              <w:rPr>
                <w:rFonts w:asciiTheme="minorHAnsi" w:hAnsiTheme="minorHAnsi" w:cstheme="minorHAnsi"/>
                <w:color w:val="auto"/>
                <w:sz w:val="20"/>
              </w:rPr>
              <w:t xml:space="preserve">        </w:t>
            </w:r>
            <w:r w:rsidR="00334C05" w:rsidRPr="00D0511B">
              <w:rPr>
                <w:rFonts w:asciiTheme="minorHAnsi" w:hAnsiTheme="minorHAnsi" w:cstheme="minorHAnsi"/>
                <w:color w:val="auto"/>
                <w:sz w:val="20"/>
              </w:rPr>
              <w:t>29.03.23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1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A8B1" w14:textId="77777777" w:rsidR="00FB0451" w:rsidRDefault="00FB0451" w:rsidP="0061779A">
      <w:pPr>
        <w:spacing w:before="0" w:after="0" w:line="240" w:lineRule="auto"/>
      </w:pPr>
      <w:r>
        <w:separator/>
      </w:r>
    </w:p>
  </w:endnote>
  <w:endnote w:type="continuationSeparator" w:id="0">
    <w:p w14:paraId="2B12980B" w14:textId="77777777" w:rsidR="00FB0451" w:rsidRDefault="00FB0451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EBB4" w14:textId="77777777" w:rsidR="00FB0451" w:rsidRDefault="00FB0451" w:rsidP="0061779A">
      <w:pPr>
        <w:spacing w:before="0" w:after="0" w:line="240" w:lineRule="auto"/>
      </w:pPr>
      <w:r>
        <w:separator/>
      </w:r>
    </w:p>
  </w:footnote>
  <w:footnote w:type="continuationSeparator" w:id="0">
    <w:p w14:paraId="6798ACC4" w14:textId="77777777" w:rsidR="00FB0451" w:rsidRDefault="00FB0451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736226">
    <w:abstractNumId w:val="1"/>
  </w:num>
  <w:num w:numId="2" w16cid:durableId="169588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334C05"/>
    <w:rsid w:val="005A1EA5"/>
    <w:rsid w:val="005E1C96"/>
    <w:rsid w:val="0061779A"/>
    <w:rsid w:val="006334D5"/>
    <w:rsid w:val="0081517D"/>
    <w:rsid w:val="00914D0E"/>
    <w:rsid w:val="0093545B"/>
    <w:rsid w:val="00A240ED"/>
    <w:rsid w:val="00AF087C"/>
    <w:rsid w:val="00C53820"/>
    <w:rsid w:val="00D0511B"/>
    <w:rsid w:val="00ED3029"/>
    <w:rsid w:val="00FA0549"/>
    <w:rsid w:val="00FA2C84"/>
    <w:rsid w:val="00F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Finance Pentyrch</cp:lastModifiedBy>
  <cp:revision>4</cp:revision>
  <dcterms:created xsi:type="dcterms:W3CDTF">2023-03-29T10:11:00Z</dcterms:created>
  <dcterms:modified xsi:type="dcterms:W3CDTF">2023-03-29T10:17:00Z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